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31" w:rsidRDefault="00C71931" w:rsidP="00C71931">
      <w:pPr>
        <w:pStyle w:val="10"/>
        <w:keepNext/>
        <w:keepLines/>
        <w:spacing w:after="0"/>
      </w:pPr>
      <w:bookmarkStart w:id="0" w:name="bookmark20"/>
      <w:r>
        <w:t>Карта оценки психолого-педагогических условий образовательной</w:t>
      </w:r>
      <w:r>
        <w:br/>
        <w:t>деятельности</w:t>
      </w:r>
      <w:bookmarkEnd w:id="0"/>
    </w:p>
    <w:p w:rsidR="00C71931" w:rsidRDefault="00C71931" w:rsidP="00C71931">
      <w:pPr>
        <w:pStyle w:val="24"/>
        <w:ind w:firstLine="360"/>
      </w:pPr>
      <w:r>
        <w:t>Критерии оценки:</w:t>
      </w:r>
    </w:p>
    <w:p w:rsidR="00C71931" w:rsidRDefault="00C71931" w:rsidP="00C71931">
      <w:pPr>
        <w:pStyle w:val="24"/>
        <w:numPr>
          <w:ilvl w:val="0"/>
          <w:numId w:val="1"/>
        </w:numPr>
        <w:tabs>
          <w:tab w:val="left" w:pos="360"/>
        </w:tabs>
      </w:pPr>
      <w:r>
        <w:t>0 баллов - не соответствует;</w:t>
      </w:r>
    </w:p>
    <w:p w:rsidR="00C71931" w:rsidRDefault="00C71931" w:rsidP="00C71931">
      <w:pPr>
        <w:pStyle w:val="24"/>
        <w:numPr>
          <w:ilvl w:val="0"/>
          <w:numId w:val="1"/>
        </w:numPr>
        <w:tabs>
          <w:tab w:val="left" w:pos="357"/>
        </w:tabs>
      </w:pPr>
      <w:r>
        <w:t>1балл - частично соответствует;</w:t>
      </w:r>
    </w:p>
    <w:p w:rsidR="00C71931" w:rsidRPr="008934BF" w:rsidRDefault="00C71931" w:rsidP="00C71931">
      <w:pPr>
        <w:pStyle w:val="24"/>
        <w:numPr>
          <w:ilvl w:val="0"/>
          <w:numId w:val="1"/>
        </w:numPr>
        <w:tabs>
          <w:tab w:val="left" w:pos="360"/>
          <w:tab w:val="left" w:leader="underscore" w:pos="9197"/>
        </w:tabs>
      </w:pPr>
      <w:r>
        <w:rPr>
          <w:u w:val="single"/>
        </w:rPr>
        <w:t>2 балла - полностью соответствует.</w:t>
      </w:r>
    </w:p>
    <w:p w:rsidR="00C71931" w:rsidRDefault="00C71931" w:rsidP="00C71931">
      <w:pPr>
        <w:pStyle w:val="24"/>
        <w:tabs>
          <w:tab w:val="left" w:pos="357"/>
          <w:tab w:val="left" w:pos="360"/>
          <w:tab w:val="left" w:leader="underscore" w:pos="9197"/>
        </w:tabs>
      </w:pPr>
      <w:r>
        <w:rPr>
          <w:u w:val="single"/>
        </w:rPr>
        <w:t>ФИО________________________________________________________________________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61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220"/>
            </w:pPr>
            <w:r>
              <w:rPr>
                <w:b/>
                <w:bCs/>
              </w:rPr>
              <w:t>№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220"/>
              <w:jc w:val="both"/>
            </w:pPr>
            <w:r>
              <w:rPr>
                <w:b/>
                <w:bCs/>
              </w:rPr>
              <w:t>Показатели/индикаторы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 xml:space="preserve">Результаты </w:t>
            </w:r>
            <w:proofErr w:type="spellStart"/>
            <w:r>
              <w:rPr>
                <w:b/>
                <w:bCs/>
              </w:rPr>
              <w:t>самообследования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Баллы эксперта</w:t>
            </w:r>
          </w:p>
        </w:tc>
      </w:tr>
      <w:tr w:rsidR="00C71931" w:rsidTr="0060141E">
        <w:trPr>
          <w:trHeight w:hRule="exact" w:val="43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Баллы от 0 до 2</w:t>
            </w:r>
          </w:p>
        </w:tc>
      </w:tr>
      <w:tr w:rsidR="00C71931" w:rsidTr="0060141E">
        <w:trPr>
          <w:trHeight w:hRule="exact" w:val="127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rPr>
                <w:b/>
                <w:bCs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1.1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368"/>
                <w:tab w:val="left" w:pos="2698"/>
                <w:tab w:val="left" w:pos="3110"/>
                <w:tab w:val="left" w:pos="4003"/>
              </w:tabs>
              <w:jc w:val="both"/>
            </w:pPr>
            <w:r>
              <w:t>Педагог выбирает правильные педагогические стратегии,</w:t>
            </w:r>
            <w:r>
              <w:tab/>
              <w:t>относится</w:t>
            </w:r>
            <w:r>
              <w:tab/>
              <w:t>к</w:t>
            </w:r>
            <w:r>
              <w:tab/>
              <w:t>детям</w:t>
            </w:r>
            <w:r>
              <w:tab/>
              <w:t>уважительно,</w:t>
            </w:r>
          </w:p>
          <w:p w:rsidR="00C71931" w:rsidRDefault="00C71931" w:rsidP="0060141E">
            <w:pPr>
              <w:pStyle w:val="a5"/>
              <w:jc w:val="both"/>
            </w:pPr>
            <w:r>
              <w:t>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20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1.2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138"/>
                <w:tab w:val="left" w:pos="2448"/>
                <w:tab w:val="left" w:pos="3187"/>
                <w:tab w:val="left" w:pos="4027"/>
              </w:tabs>
              <w:jc w:val="both"/>
            </w:pPr>
            <w:r>
              <w:t>Педагог ценит личный выбор и соучастие детей в определении содержания и форм образования (больше</w:t>
            </w:r>
            <w:r>
              <w:tab/>
              <w:t>половины</w:t>
            </w:r>
            <w:r>
              <w:tab/>
              <w:t>всех</w:t>
            </w:r>
            <w:r>
              <w:tab/>
              <w:t>форм</w:t>
            </w:r>
            <w:r>
              <w:tab/>
              <w:t>непрерывной</w:t>
            </w:r>
          </w:p>
          <w:p w:rsidR="00C71931" w:rsidRDefault="00C71931" w:rsidP="0060141E">
            <w:pPr>
              <w:pStyle w:val="a5"/>
              <w:tabs>
                <w:tab w:val="left" w:pos="2141"/>
                <w:tab w:val="left" w:pos="3941"/>
              </w:tabs>
              <w:jc w:val="both"/>
            </w:pPr>
            <w:r>
              <w:t>образовательной</w:t>
            </w:r>
            <w:r>
              <w:tab/>
              <w:t>деятельности</w:t>
            </w:r>
            <w:r>
              <w:tab/>
              <w:t>инициируется</w:t>
            </w:r>
          </w:p>
          <w:p w:rsidR="00C71931" w:rsidRDefault="00C71931" w:rsidP="0060141E">
            <w:pPr>
              <w:pStyle w:val="a5"/>
              <w:jc w:val="both"/>
            </w:pPr>
            <w:r>
              <w:t>самими детьми)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19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1.3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74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1.4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19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1.5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752"/>
                <w:tab w:val="left" w:pos="2165"/>
                <w:tab w:val="left" w:pos="2904"/>
                <w:tab w:val="left" w:pos="3547"/>
                <w:tab w:val="left" w:pos="4637"/>
              </w:tabs>
              <w:jc w:val="both"/>
            </w:pPr>
            <w: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</w:t>
            </w:r>
            <w:r>
              <w:tab/>
              <w:t>и</w:t>
            </w:r>
            <w:r>
              <w:tab/>
              <w:t>пр.);</w:t>
            </w:r>
            <w:r>
              <w:tab/>
              <w:t>сам</w:t>
            </w:r>
            <w:r>
              <w:tab/>
              <w:t>делится</w:t>
            </w:r>
            <w:r>
              <w:tab/>
              <w:t>своими</w:t>
            </w:r>
          </w:p>
          <w:p w:rsidR="00C71931" w:rsidRDefault="00C71931" w:rsidP="0060141E">
            <w:pPr>
              <w:pStyle w:val="a5"/>
              <w:jc w:val="both"/>
            </w:pPr>
            <w:r>
              <w:t>переживаниями, рассказывают о себе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20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1.6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Проявляют уважение к личности каждого ребенка (обращаются вежливо, по имени, интересуются мнением ребенка, считаются с его точкой зрения, не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65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</w:tbl>
    <w:p w:rsidR="00C71931" w:rsidRDefault="00C71931" w:rsidP="00C71931">
      <w:pPr>
        <w:sectPr w:rsidR="00C71931">
          <w:headerReference w:type="default" r:id="rId6"/>
          <w:footerReference w:type="default" r:id="rId7"/>
          <w:pgSz w:w="11900" w:h="16840"/>
          <w:pgMar w:top="2012" w:right="845" w:bottom="1129" w:left="1325" w:header="0" w:footer="3" w:gutter="0"/>
          <w:cols w:space="720"/>
          <w:noEndnote/>
          <w:docGrid w:linePitch="360"/>
        </w:sectPr>
      </w:pPr>
    </w:p>
    <w:p w:rsidR="00C71931" w:rsidRDefault="00C71931" w:rsidP="00C71931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7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допускают действий и высказываний, унижающих его достоинство и т. п.)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23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1.7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920"/>
                <w:tab w:val="left" w:pos="2434"/>
                <w:tab w:val="left" w:pos="3403"/>
              </w:tabs>
              <w:jc w:val="both"/>
            </w:pPr>
            <w:r>
              <w:t>Педагог способствует формированию у ребенка представлений</w:t>
            </w:r>
            <w:r>
              <w:tab/>
              <w:t>о</w:t>
            </w:r>
            <w:r>
              <w:tab/>
              <w:t>своей</w:t>
            </w:r>
            <w:r>
              <w:tab/>
              <w:t>индивидуальности:</w:t>
            </w:r>
          </w:p>
          <w:p w:rsidR="00C71931" w:rsidRDefault="00C71931" w:rsidP="0060141E">
            <w:pPr>
              <w:pStyle w:val="a5"/>
              <w:tabs>
                <w:tab w:val="left" w:pos="1536"/>
                <w:tab w:val="left" w:pos="3336"/>
                <w:tab w:val="left" w:pos="5246"/>
              </w:tabs>
              <w:jc w:val="both"/>
            </w:pPr>
            <w:r>
              <w:t>стремится</w:t>
            </w:r>
            <w:r>
              <w:tab/>
              <w:t>подчеркнуть</w:t>
            </w:r>
            <w:r>
              <w:tab/>
              <w:t>уникальность</w:t>
            </w:r>
            <w:r>
              <w:tab/>
              <w:t>и</w:t>
            </w:r>
          </w:p>
          <w:p w:rsidR="00C71931" w:rsidRDefault="00C71931" w:rsidP="0060141E">
            <w:pPr>
              <w:pStyle w:val="a5"/>
              <w:jc w:val="both"/>
            </w:pPr>
            <w:r>
              <w:t>неповторимость каждого ребенка -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8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915"/>
                <w:tab w:val="left" w:pos="2429"/>
                <w:tab w:val="left" w:pos="3413"/>
                <w:tab w:val="left" w:pos="5256"/>
              </w:tabs>
              <w:jc w:val="both"/>
            </w:pPr>
            <w:r>
              <w:t>Педагог способствует развитию у каждого ребенка представлений</w:t>
            </w:r>
            <w:r>
              <w:tab/>
              <w:t>о</w:t>
            </w:r>
            <w:r>
              <w:tab/>
              <w:t>своих</w:t>
            </w:r>
            <w:r>
              <w:tab/>
              <w:t>возможностях</w:t>
            </w:r>
            <w:r>
              <w:tab/>
              <w:t>и</w:t>
            </w:r>
          </w:p>
          <w:p w:rsidR="00C71931" w:rsidRDefault="00C71931" w:rsidP="0060141E">
            <w:pPr>
              <w:pStyle w:val="a5"/>
              <w:jc w:val="both"/>
            </w:pPr>
            <w:r>
              <w:t>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23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1.9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1.10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392"/>
                <w:tab w:val="left" w:pos="2410"/>
                <w:tab w:val="left" w:pos="4205"/>
              </w:tabs>
              <w:jc w:val="both"/>
            </w:pPr>
            <w:r>
              <w:t>Помогает</w:t>
            </w:r>
            <w:r>
              <w:tab/>
              <w:t>детям</w:t>
            </w:r>
            <w:r>
              <w:tab/>
              <w:t>преодолевать</w:t>
            </w:r>
            <w:r>
              <w:tab/>
              <w:t>негативные</w:t>
            </w:r>
          </w:p>
          <w:p w:rsidR="00C71931" w:rsidRDefault="00C71931" w:rsidP="0060141E">
            <w:pPr>
              <w:pStyle w:val="a5"/>
              <w:jc w:val="both"/>
            </w:pPr>
            <w:r>
              <w:t>эмоциональные состояния (страх одиночества, боязнь темноты, и т. д.)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442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</w:tr>
      <w:tr w:rsidR="00C71931" w:rsidTr="0060141E">
        <w:trPr>
          <w:trHeight w:hRule="exact" w:val="1267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rPr>
                <w:b/>
                <w:bCs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C71931" w:rsidTr="0060141E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2.2.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603"/>
                <w:tab w:val="left" w:pos="2107"/>
                <w:tab w:val="left" w:pos="3317"/>
                <w:tab w:val="left" w:pos="4752"/>
                <w:tab w:val="left" w:pos="5270"/>
              </w:tabs>
              <w:jc w:val="both"/>
            </w:pPr>
            <w:r>
              <w:t>Педагог помогает детям с ОВЗ, детям-инвалидам включиться</w:t>
            </w:r>
            <w:r>
              <w:tab/>
              <w:t>в</w:t>
            </w:r>
            <w:r>
              <w:tab/>
              <w:t>детский</w:t>
            </w:r>
            <w:r>
              <w:tab/>
              <w:t>коллектив</w:t>
            </w:r>
            <w:r>
              <w:tab/>
              <w:t>и</w:t>
            </w:r>
            <w:r>
              <w:tab/>
              <w:t>в</w:t>
            </w:r>
          </w:p>
          <w:p w:rsidR="00C71931" w:rsidRDefault="00C71931" w:rsidP="0060141E">
            <w:pPr>
              <w:pStyle w:val="a5"/>
              <w:jc w:val="both"/>
            </w:pPr>
            <w:r>
              <w:t>образовательный процесс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7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2.3.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использует позитивные способы коррекции поведения детей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0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2.4.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</w:tbl>
    <w:p w:rsidR="00C71931" w:rsidRDefault="00C71931" w:rsidP="00C719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7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не адресуют их к его личности, не ущемляют его достоинства)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82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2.5.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171"/>
                <w:tab w:val="left" w:pos="2578"/>
                <w:tab w:val="left" w:pos="4685"/>
              </w:tabs>
              <w:jc w:val="both"/>
            </w:pPr>
            <w:r>
              <w:t>Педагог</w:t>
            </w:r>
            <w:r>
              <w:tab/>
              <w:t>планирует</w:t>
            </w:r>
            <w:r>
              <w:tab/>
              <w:t>образовательную</w:t>
            </w:r>
            <w:r>
              <w:tab/>
              <w:t>работу</w:t>
            </w:r>
          </w:p>
          <w:p w:rsidR="00C71931" w:rsidRDefault="00C71931" w:rsidP="0060141E">
            <w:pPr>
              <w:pStyle w:val="a5"/>
              <w:tabs>
                <w:tab w:val="left" w:pos="970"/>
                <w:tab w:val="left" w:pos="1603"/>
                <w:tab w:val="left" w:pos="3077"/>
                <w:tab w:val="left" w:pos="4243"/>
              </w:tabs>
              <w:jc w:val="both"/>
            </w:pPr>
            <w:r>
              <w:t>(развивающие игры, занятия, прогулки, беседы, экскурсии и пр.) с каждым ребенком и с группой детей</w:t>
            </w:r>
            <w:r>
              <w:tab/>
              <w:t>на</w:t>
            </w:r>
            <w:r>
              <w:tab/>
              <w:t>основании</w:t>
            </w:r>
            <w:r>
              <w:tab/>
              <w:t>данных</w:t>
            </w:r>
            <w:r>
              <w:tab/>
              <w:t>психолого</w:t>
            </w:r>
            <w:r>
              <w:softHyphen/>
            </w:r>
          </w:p>
          <w:p w:rsidR="00C71931" w:rsidRDefault="00C71931" w:rsidP="0060141E">
            <w:pPr>
              <w:pStyle w:val="a5"/>
              <w:jc w:val="both"/>
            </w:pPr>
            <w:r>
              <w:t>педагогической диагностики развития каждого ребенка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442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</w:tr>
      <w:tr w:rsidR="00C71931" w:rsidTr="0060141E">
        <w:trPr>
          <w:trHeight w:hRule="exact" w:val="1541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rPr>
                <w:b/>
                <w:bCs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C71931" w:rsidTr="0060141E">
        <w:trPr>
          <w:trHeight w:hRule="exact" w:val="20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234"/>
                <w:tab w:val="left" w:pos="2779"/>
                <w:tab w:val="left" w:pos="4051"/>
                <w:tab w:val="left" w:pos="4589"/>
              </w:tabs>
              <w:jc w:val="both"/>
            </w:pPr>
            <w:r>
              <w:t>Педагог</w:t>
            </w:r>
            <w:r>
              <w:tab/>
              <w:t>использует</w:t>
            </w:r>
            <w:r>
              <w:tab/>
              <w:t>способы</w:t>
            </w:r>
            <w:r>
              <w:tab/>
              <w:t>и</w:t>
            </w:r>
            <w:r>
              <w:tab/>
              <w:t>приемы</w:t>
            </w:r>
          </w:p>
          <w:p w:rsidR="00C71931" w:rsidRDefault="00C71931" w:rsidP="0060141E">
            <w:pPr>
              <w:pStyle w:val="a5"/>
              <w:tabs>
                <w:tab w:val="left" w:pos="1642"/>
                <w:tab w:val="left" w:pos="2203"/>
                <w:tab w:val="left" w:pos="4186"/>
              </w:tabs>
              <w:jc w:val="both"/>
            </w:pPr>
            <w:r>
              <w:t>эмоционально комфортного типа взаимодействия в зависимости</w:t>
            </w:r>
            <w:r>
              <w:tab/>
              <w:t>от</w:t>
            </w:r>
            <w:r>
              <w:tab/>
              <w:t>эмоциональных</w:t>
            </w:r>
            <w:r>
              <w:tab/>
              <w:t>проявлений</w:t>
            </w:r>
          </w:p>
          <w:p w:rsidR="00C71931" w:rsidRDefault="00C71931" w:rsidP="0060141E">
            <w:pPr>
              <w:pStyle w:val="a5"/>
              <w:tabs>
                <w:tab w:val="left" w:pos="1262"/>
                <w:tab w:val="left" w:pos="3029"/>
                <w:tab w:val="left" w:pos="4114"/>
              </w:tabs>
              <w:jc w:val="both"/>
            </w:pPr>
            <w:r>
              <w:t>ребенка;</w:t>
            </w:r>
            <w:r>
              <w:tab/>
              <w:t>обеспечивает</w:t>
            </w:r>
            <w:r>
              <w:tab/>
              <w:t>гибкое</w:t>
            </w:r>
            <w:r>
              <w:tab/>
              <w:t>ситуативное</w:t>
            </w:r>
          </w:p>
          <w:p w:rsidR="00C71931" w:rsidRDefault="00C71931" w:rsidP="0060141E">
            <w:pPr>
              <w:pStyle w:val="a5"/>
              <w:jc w:val="both"/>
            </w:pPr>
            <w:r>
              <w:t>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3.3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430"/>
                <w:tab w:val="left" w:pos="2822"/>
                <w:tab w:val="left" w:pos="4579"/>
              </w:tabs>
              <w:jc w:val="both"/>
            </w:pPr>
            <w:r>
              <w:t>Педагог ставит и реализует задачи применительно к ситуации</w:t>
            </w:r>
            <w:r>
              <w:tab/>
              <w:t>развития</w:t>
            </w:r>
            <w:r>
              <w:tab/>
              <w:t>конкретного</w:t>
            </w:r>
            <w:r>
              <w:tab/>
              <w:t>ребенка</w:t>
            </w:r>
          </w:p>
          <w:p w:rsidR="00C71931" w:rsidRDefault="00C71931" w:rsidP="0060141E">
            <w:pPr>
              <w:pStyle w:val="a5"/>
              <w:jc w:val="both"/>
            </w:pPr>
            <w:r>
              <w:t>(подгруппы, группы детей), а не к возрасту группы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2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3.4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3.5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427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</w:pPr>
            <w: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</w:pPr>
            <w:r>
              <w:tab/>
            </w:r>
          </w:p>
        </w:tc>
      </w:tr>
      <w:tr w:rsidR="00C71931" w:rsidTr="0060141E">
        <w:trPr>
          <w:trHeight w:hRule="exact" w:val="1282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rPr>
                <w:b/>
                <w:bCs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C71931" w:rsidTr="0060141E">
        <w:trPr>
          <w:trHeight w:hRule="exact" w:val="18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4.1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416"/>
                <w:tab w:val="left" w:pos="3442"/>
              </w:tabs>
              <w:jc w:val="both"/>
            </w:pPr>
            <w:r>
              <w:t>Педагог</w:t>
            </w:r>
            <w:r>
              <w:tab/>
              <w:t>поддерживает</w:t>
            </w:r>
            <w:r>
              <w:tab/>
              <w:t>доброжелательные</w:t>
            </w:r>
          </w:p>
          <w:p w:rsidR="00C71931" w:rsidRDefault="00C71931" w:rsidP="0060141E">
            <w:pPr>
              <w:pStyle w:val="a5"/>
              <w:tabs>
                <w:tab w:val="left" w:pos="1541"/>
                <w:tab w:val="left" w:pos="2611"/>
                <w:tab w:val="left" w:pos="3758"/>
              </w:tabs>
              <w:jc w:val="both"/>
            </w:pPr>
            <w:r>
              <w:t>отношения</w:t>
            </w:r>
            <w:r>
              <w:tab/>
              <w:t>между</w:t>
            </w:r>
            <w:r>
              <w:tab/>
              <w:t>детьми</w:t>
            </w:r>
            <w:r>
              <w:tab/>
              <w:t>(предотвращает</w:t>
            </w:r>
          </w:p>
          <w:p w:rsidR="00C71931" w:rsidRDefault="00C71931" w:rsidP="0060141E">
            <w:pPr>
              <w:pStyle w:val="a5"/>
              <w:tabs>
                <w:tab w:val="left" w:pos="1186"/>
                <w:tab w:val="left" w:pos="2390"/>
                <w:tab w:val="left" w:pos="3667"/>
                <w:tab w:val="left" w:pos="4474"/>
              </w:tabs>
              <w:jc w:val="both"/>
            </w:pPr>
            <w:r>
              <w:t>конфликтные ситуации, собственным примером демонстрирует положительное отношение ко всем детям),</w:t>
            </w:r>
            <w:r>
              <w:tab/>
              <w:t>создает</w:t>
            </w:r>
            <w:r>
              <w:tab/>
              <w:t>условия</w:t>
            </w:r>
            <w:r>
              <w:tab/>
              <w:t>для</w:t>
            </w:r>
            <w:r>
              <w:tab/>
              <w:t>развития</w:t>
            </w:r>
          </w:p>
          <w:p w:rsidR="00C71931" w:rsidRDefault="00C71931" w:rsidP="0060141E">
            <w:pPr>
              <w:pStyle w:val="a5"/>
              <w:jc w:val="both"/>
            </w:pPr>
            <w:r>
              <w:t>сотрудничества между ними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</w:tbl>
    <w:p w:rsidR="00C71931" w:rsidRDefault="00C71931" w:rsidP="00C719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182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lastRenderedPageBreak/>
              <w:t>4.2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128"/>
                <w:tab w:val="left" w:pos="2362"/>
                <w:tab w:val="left" w:pos="3264"/>
                <w:tab w:val="left" w:pos="4454"/>
              </w:tabs>
              <w:jc w:val="both"/>
            </w:pPr>
            <w:r>
              <w:t>Педагог</w:t>
            </w:r>
            <w:r>
              <w:tab/>
              <w:t>помогает</w:t>
            </w:r>
            <w:r>
              <w:tab/>
              <w:t>детям</w:t>
            </w:r>
            <w:r>
              <w:tab/>
              <w:t>осознать</w:t>
            </w:r>
            <w:r>
              <w:tab/>
              <w:t>ценность</w:t>
            </w:r>
          </w:p>
          <w:p w:rsidR="00C71931" w:rsidRDefault="00C71931" w:rsidP="0060141E">
            <w:pPr>
              <w:pStyle w:val="a5"/>
              <w:tabs>
                <w:tab w:val="left" w:pos="1382"/>
                <w:tab w:val="left" w:pos="2203"/>
                <w:tab w:val="left" w:pos="3946"/>
              </w:tabs>
              <w:jc w:val="both"/>
            </w:pPr>
            <w:r>
              <w:t>сотрудничества (рассказывает о необходимости людей друг в друге, организует совместные игры, различные</w:t>
            </w:r>
            <w:r>
              <w:tab/>
              <w:t>виды</w:t>
            </w:r>
            <w:r>
              <w:tab/>
              <w:t>продуктивной</w:t>
            </w:r>
            <w:r>
              <w:tab/>
              <w:t>деятельности,</w:t>
            </w:r>
          </w:p>
          <w:p w:rsidR="00C71931" w:rsidRDefault="00C71931" w:rsidP="0060141E">
            <w:pPr>
              <w:pStyle w:val="a5"/>
              <w:tabs>
                <w:tab w:val="left" w:pos="2021"/>
                <w:tab w:val="left" w:pos="3610"/>
                <w:tab w:val="left" w:pos="4627"/>
              </w:tabs>
              <w:jc w:val="both"/>
            </w:pPr>
            <w:r>
              <w:t>способствующие</w:t>
            </w:r>
            <w:r>
              <w:tab/>
              <w:t>достижению</w:t>
            </w:r>
            <w:r>
              <w:tab/>
              <w:t>детьми</w:t>
            </w:r>
            <w:r>
              <w:tab/>
              <w:t>общего</w:t>
            </w:r>
          </w:p>
          <w:p w:rsidR="00C71931" w:rsidRDefault="00C71931" w:rsidP="0060141E">
            <w:pPr>
              <w:pStyle w:val="a5"/>
              <w:jc w:val="both"/>
            </w:pPr>
            <w:r>
              <w:t>результата, объединению коллективных усилий)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12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4.3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2366"/>
                <w:tab w:val="left" w:pos="3878"/>
              </w:tabs>
              <w:jc w:val="both"/>
            </w:pPr>
            <w:r>
              <w:t>Педагог обсуждает с детьми план совместной деятельности: что и когда будут делать, последовательность</w:t>
            </w:r>
            <w:r>
              <w:tab/>
              <w:t>действий,</w:t>
            </w:r>
            <w:r>
              <w:tab/>
              <w:t>распределение</w:t>
            </w:r>
          </w:p>
          <w:p w:rsidR="00C71931" w:rsidRDefault="00C71931" w:rsidP="0060141E">
            <w:pPr>
              <w:pStyle w:val="a5"/>
              <w:jc w:val="both"/>
            </w:pPr>
            <w:r>
              <w:t>действий между участниками и т. п.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23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4.4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704"/>
                <w:tab w:val="left" w:pos="3653"/>
                <w:tab w:val="right" w:pos="5366"/>
              </w:tabs>
              <w:jc w:val="both"/>
            </w:pPr>
            <w:r>
              <w:t>Педагог помогает детям налаживать совместную деятельность,</w:t>
            </w:r>
            <w:r>
              <w:tab/>
              <w:t>координировать</w:t>
            </w:r>
            <w:r>
              <w:tab/>
              <w:t>свои</w:t>
            </w:r>
            <w:r>
              <w:tab/>
              <w:t>действия,</w:t>
            </w:r>
          </w:p>
          <w:p w:rsidR="00C71931" w:rsidRDefault="00C71931" w:rsidP="0060141E">
            <w:pPr>
              <w:pStyle w:val="a5"/>
              <w:tabs>
                <w:tab w:val="left" w:pos="2083"/>
                <w:tab w:val="left" w:pos="2698"/>
                <w:tab w:val="right" w:pos="5366"/>
              </w:tabs>
              <w:jc w:val="both"/>
            </w:pPr>
            <w:r>
              <w:t>учитывая желания друг друга, разрешать конфликты социально приемлемыми способами (уступать, договариваться</w:t>
            </w:r>
            <w:r>
              <w:tab/>
              <w:t>о</w:t>
            </w:r>
            <w:r>
              <w:tab/>
              <w:t>распределении</w:t>
            </w:r>
            <w:r>
              <w:tab/>
              <w:t>ролей,</w:t>
            </w:r>
          </w:p>
          <w:p w:rsidR="00C71931" w:rsidRDefault="00C71931" w:rsidP="0060141E">
            <w:pPr>
              <w:pStyle w:val="a5"/>
              <w:jc w:val="both"/>
            </w:pPr>
            <w:r>
              <w:t>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7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4.5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поощряет взаимную помощь и взаимную поддержку детьми друг друга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427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ab/>
            </w:r>
          </w:p>
        </w:tc>
      </w:tr>
      <w:tr w:rsidR="00C71931" w:rsidTr="0060141E">
        <w:trPr>
          <w:trHeight w:hRule="exact" w:val="1008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581"/>
                <w:tab w:val="left" w:pos="2270"/>
                <w:tab w:val="left" w:pos="4598"/>
                <w:tab w:val="left" w:pos="5669"/>
                <w:tab w:val="left" w:pos="7070"/>
                <w:tab w:val="left" w:pos="8203"/>
              </w:tabs>
            </w:pPr>
            <w:r>
              <w:rPr>
                <w:b/>
                <w:bCs/>
              </w:rPr>
              <w:t>V.</w:t>
            </w:r>
            <w:r>
              <w:rPr>
                <w:b/>
                <w:bCs/>
              </w:rPr>
              <w:tab/>
              <w:t>Показатели,</w:t>
            </w:r>
            <w:r>
              <w:rPr>
                <w:b/>
                <w:bCs/>
              </w:rPr>
              <w:tab/>
              <w:t>характеризующие</w:t>
            </w:r>
            <w:r>
              <w:rPr>
                <w:b/>
                <w:bCs/>
              </w:rPr>
              <w:tab/>
              <w:t>общий</w:t>
            </w:r>
            <w:r>
              <w:rPr>
                <w:b/>
                <w:bCs/>
              </w:rPr>
              <w:tab/>
              <w:t>критерий</w:t>
            </w:r>
            <w:r>
              <w:rPr>
                <w:b/>
                <w:bCs/>
              </w:rPr>
              <w:tab/>
              <w:t>оценки</w:t>
            </w:r>
            <w:r>
              <w:rPr>
                <w:b/>
                <w:bCs/>
              </w:rPr>
              <w:tab/>
              <w:t>качества</w:t>
            </w:r>
          </w:p>
          <w:p w:rsidR="00C71931" w:rsidRDefault="00C71931" w:rsidP="0060141E">
            <w:pPr>
              <w:pStyle w:val="a5"/>
              <w:tabs>
                <w:tab w:val="left" w:pos="2170"/>
                <w:tab w:val="left" w:pos="4046"/>
                <w:tab w:val="left" w:pos="5770"/>
                <w:tab w:val="left" w:pos="7306"/>
                <w:tab w:val="left" w:pos="9034"/>
              </w:tabs>
            </w:pPr>
            <w:r>
              <w:rPr>
                <w:b/>
                <w:bCs/>
              </w:rPr>
              <w:t>образовательной</w:t>
            </w:r>
            <w:r>
              <w:rPr>
                <w:b/>
                <w:bCs/>
              </w:rPr>
              <w:tab/>
              <w:t>деятельности,</w:t>
            </w:r>
            <w:r>
              <w:rPr>
                <w:b/>
                <w:bCs/>
              </w:rPr>
              <w:tab/>
              <w:t>касающийся</w:t>
            </w:r>
            <w:r>
              <w:rPr>
                <w:b/>
                <w:bCs/>
              </w:rPr>
              <w:tab/>
              <w:t>поддержки</w:t>
            </w:r>
            <w:r>
              <w:rPr>
                <w:b/>
                <w:bCs/>
              </w:rPr>
              <w:tab/>
              <w:t>инициативы</w:t>
            </w:r>
            <w:r>
              <w:rPr>
                <w:b/>
                <w:bCs/>
              </w:rPr>
              <w:tab/>
              <w:t>и</w:t>
            </w:r>
          </w:p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самостоятельности детей в специфических для них видах деятельности</w:t>
            </w:r>
          </w:p>
        </w:tc>
      </w:tr>
      <w:tr w:rsidR="00C71931" w:rsidTr="0060141E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5.1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138"/>
                <w:tab w:val="left" w:pos="2894"/>
                <w:tab w:val="left" w:pos="4382"/>
                <w:tab w:val="left" w:pos="5270"/>
              </w:tabs>
              <w:jc w:val="both"/>
            </w:pPr>
            <w:r>
              <w:t>Педагог</w:t>
            </w:r>
            <w:r>
              <w:tab/>
              <w:t>поддерживает</w:t>
            </w:r>
            <w:r>
              <w:tab/>
              <w:t>стремление</w:t>
            </w:r>
            <w:r>
              <w:tab/>
              <w:t>детей</w:t>
            </w:r>
            <w:r>
              <w:tab/>
              <w:t>к</w:t>
            </w:r>
          </w:p>
          <w:p w:rsidR="00C71931" w:rsidRDefault="00C71931" w:rsidP="0060141E">
            <w:pPr>
              <w:pStyle w:val="a5"/>
              <w:jc w:val="both"/>
            </w:pPr>
            <w:r>
              <w:t>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5.2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71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5.3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чутко реагирует на инициативу детей в общении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5.4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  <w:tr w:rsidR="00C71931" w:rsidTr="0060141E">
        <w:trPr>
          <w:trHeight w:hRule="exact" w:val="1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5.5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099"/>
                <w:tab w:val="left" w:pos="2491"/>
                <w:tab w:val="left" w:pos="4080"/>
              </w:tabs>
              <w:jc w:val="both"/>
            </w:pPr>
            <w:r>
              <w:t>Педагог поддерживает инициативу детей в разных видах детской деятельности (в процессе игр и занятий</w:t>
            </w:r>
            <w:r>
              <w:tab/>
              <w:t>побуждает</w:t>
            </w:r>
            <w:r>
              <w:tab/>
              <w:t>высказывать</w:t>
            </w:r>
            <w:r>
              <w:tab/>
              <w:t>собственные</w:t>
            </w:r>
          </w:p>
          <w:p w:rsidR="00C71931" w:rsidRDefault="00C71931" w:rsidP="0060141E">
            <w:pPr>
              <w:pStyle w:val="a5"/>
              <w:jc w:val="both"/>
            </w:pPr>
            <w:r>
              <w:t>мнения, пожелания и предложения, принимает 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</w:tr>
    </w:tbl>
    <w:p w:rsidR="00C71931" w:rsidRDefault="00C71931" w:rsidP="00C719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10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442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t>&lt;...&gt;</w:t>
            </w: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658"/>
                <w:tab w:val="left" w:pos="2333"/>
                <w:tab w:val="left" w:pos="4646"/>
                <w:tab w:val="left" w:pos="5702"/>
                <w:tab w:val="left" w:pos="7085"/>
                <w:tab w:val="left" w:pos="8203"/>
              </w:tabs>
            </w:pPr>
            <w:r>
              <w:rPr>
                <w:b/>
                <w:bCs/>
              </w:rPr>
              <w:t>VI.</w:t>
            </w:r>
            <w:r>
              <w:rPr>
                <w:b/>
                <w:bCs/>
              </w:rPr>
              <w:tab/>
              <w:t>Показатели,</w:t>
            </w:r>
            <w:r>
              <w:rPr>
                <w:b/>
                <w:bCs/>
              </w:rPr>
              <w:tab/>
              <w:t>характеризующие</w:t>
            </w:r>
            <w:r>
              <w:rPr>
                <w:b/>
                <w:bCs/>
              </w:rPr>
              <w:tab/>
              <w:t>общий</w:t>
            </w:r>
            <w:r>
              <w:rPr>
                <w:b/>
                <w:bCs/>
              </w:rPr>
              <w:tab/>
              <w:t>критерий</w:t>
            </w:r>
            <w:r>
              <w:rPr>
                <w:b/>
                <w:bCs/>
              </w:rPr>
              <w:tab/>
              <w:t>оценки</w:t>
            </w:r>
            <w:r>
              <w:rPr>
                <w:b/>
                <w:bCs/>
              </w:rPr>
              <w:tab/>
              <w:t>качества</w:t>
            </w:r>
          </w:p>
          <w:p w:rsidR="00C71931" w:rsidRDefault="00C71931" w:rsidP="0060141E">
            <w:pPr>
              <w:pStyle w:val="a5"/>
              <w:tabs>
                <w:tab w:val="left" w:pos="2112"/>
                <w:tab w:val="left" w:pos="3931"/>
                <w:tab w:val="left" w:pos="5597"/>
                <w:tab w:val="left" w:pos="7306"/>
              </w:tabs>
            </w:pPr>
            <w:r>
              <w:rPr>
                <w:b/>
                <w:bCs/>
              </w:rPr>
              <w:t>образовательной</w:t>
            </w:r>
            <w:r>
              <w:rPr>
                <w:b/>
                <w:bCs/>
              </w:rPr>
              <w:tab/>
              <w:t>деятельности,</w:t>
            </w:r>
            <w:r>
              <w:rPr>
                <w:b/>
                <w:bCs/>
              </w:rPr>
              <w:tab/>
              <w:t>касающийся</w:t>
            </w:r>
            <w:r>
              <w:rPr>
                <w:b/>
                <w:bCs/>
              </w:rPr>
              <w:tab/>
              <w:t>возможности</w:t>
            </w:r>
            <w:r>
              <w:rPr>
                <w:b/>
                <w:bCs/>
              </w:rPr>
              <w:tab/>
              <w:t>выбора детьми</w:t>
            </w:r>
          </w:p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материалов, видов активности, участников совместной деятельности и общения</w:t>
            </w:r>
          </w:p>
        </w:tc>
      </w:tr>
      <w:tr w:rsidR="00C71931" w:rsidTr="0060141E">
        <w:trPr>
          <w:trHeight w:hRule="exact" w:val="9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6.1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82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6.2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742"/>
                <w:tab w:val="left" w:pos="3590"/>
                <w:tab w:val="left" w:pos="4800"/>
              </w:tabs>
              <w:jc w:val="both"/>
            </w:pPr>
            <w:r>
              <w:t>Педагог уважает права каждого ребенка (по возможности</w:t>
            </w:r>
            <w:r>
              <w:tab/>
              <w:t>предоставляет</w:t>
            </w:r>
            <w:r>
              <w:tab/>
              <w:t>ребенку</w:t>
            </w:r>
            <w:r>
              <w:tab/>
              <w:t>право</w:t>
            </w:r>
          </w:p>
          <w:p w:rsidR="00C71931" w:rsidRDefault="00C71931" w:rsidP="0060141E">
            <w:pPr>
              <w:pStyle w:val="a5"/>
              <w:jc w:val="both"/>
            </w:pPr>
            <w:r>
              <w:t>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8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6.3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475"/>
                <w:tab w:val="left" w:pos="1637"/>
                <w:tab w:val="left" w:pos="2088"/>
                <w:tab w:val="left" w:pos="4138"/>
              </w:tabs>
              <w:jc w:val="both"/>
            </w:pPr>
            <w:r>
              <w:t>Педагог предоставляет право ребенку инициировать и</w:t>
            </w:r>
            <w:r>
              <w:tab/>
              <w:t>входить</w:t>
            </w:r>
            <w:r>
              <w:tab/>
              <w:t>в</w:t>
            </w:r>
            <w:r>
              <w:tab/>
              <w:t>детско-взрослые</w:t>
            </w:r>
            <w:r>
              <w:tab/>
              <w:t>сообщества,</w:t>
            </w:r>
          </w:p>
          <w:p w:rsidR="00C71931" w:rsidRDefault="00C71931" w:rsidP="0060141E">
            <w:pPr>
              <w:pStyle w:val="a5"/>
              <w:jc w:val="both"/>
            </w:pPr>
            <w:r>
              <w:t>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427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</w:pPr>
            <w: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jc w:val="both"/>
            </w:pPr>
            <w:r>
              <w:tab/>
            </w:r>
          </w:p>
        </w:tc>
      </w:tr>
      <w:tr w:rsidR="00C71931" w:rsidTr="0060141E">
        <w:trPr>
          <w:trHeight w:hRule="exact" w:val="1008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734"/>
                <w:tab w:val="left" w:pos="2395"/>
                <w:tab w:val="left" w:pos="4690"/>
                <w:tab w:val="left" w:pos="5731"/>
                <w:tab w:val="left" w:pos="7099"/>
                <w:tab w:val="left" w:pos="8208"/>
              </w:tabs>
            </w:pPr>
            <w:r>
              <w:rPr>
                <w:b/>
                <w:bCs/>
              </w:rPr>
              <w:t>VII.</w:t>
            </w:r>
            <w:r>
              <w:rPr>
                <w:b/>
                <w:bCs/>
              </w:rPr>
              <w:tab/>
              <w:t>Показатели,</w:t>
            </w:r>
            <w:r>
              <w:rPr>
                <w:b/>
                <w:bCs/>
              </w:rPr>
              <w:tab/>
              <w:t>характеризующие</w:t>
            </w:r>
            <w:r>
              <w:rPr>
                <w:b/>
                <w:bCs/>
              </w:rPr>
              <w:tab/>
              <w:t>общий</w:t>
            </w:r>
            <w:r>
              <w:rPr>
                <w:b/>
                <w:bCs/>
              </w:rPr>
              <w:tab/>
              <w:t>критерий</w:t>
            </w:r>
            <w:r>
              <w:rPr>
                <w:b/>
                <w:bCs/>
              </w:rPr>
              <w:tab/>
              <w:t>оценки</w:t>
            </w:r>
            <w:r>
              <w:rPr>
                <w:b/>
                <w:bCs/>
              </w:rPr>
              <w:tab/>
              <w:t>качества</w:t>
            </w:r>
          </w:p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C71931" w:rsidTr="0060141E">
        <w:trPr>
          <w:trHeight w:hRule="exact" w:val="12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7.1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7.2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5146"/>
              </w:tabs>
              <w:jc w:val="both"/>
            </w:pPr>
            <w:r>
              <w:t>Соблюдают баланс между игрой и другими видами деятельности в педагогическом процессе,</w:t>
            </w:r>
            <w:r>
              <w:tab/>
              <w:t>не</w:t>
            </w:r>
          </w:p>
          <w:p w:rsidR="00C71931" w:rsidRDefault="00C71931" w:rsidP="0060141E">
            <w:pPr>
              <w:pStyle w:val="a5"/>
              <w:jc w:val="both"/>
            </w:pPr>
            <w:r>
              <w:t>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12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7.3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9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7.4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  <w:tr w:rsidR="00C71931" w:rsidTr="0060141E">
        <w:trPr>
          <w:trHeight w:hRule="exact" w:val="7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7.5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уделяет специальное внимание детям, подвергшимся физическому или психологическому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—</w:t>
            </w:r>
          </w:p>
        </w:tc>
      </w:tr>
    </w:tbl>
    <w:p w:rsidR="00C71931" w:rsidRDefault="00C71931" w:rsidP="00C719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2150"/>
        <w:gridCol w:w="1085"/>
      </w:tblGrid>
      <w:tr w:rsidR="00C71931" w:rsidTr="0060141E">
        <w:trPr>
          <w:trHeight w:hRule="exact" w:val="12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493"/>
                <w:tab w:val="left" w:pos="3005"/>
                <w:tab w:val="left" w:pos="3518"/>
                <w:tab w:val="left" w:pos="5275"/>
              </w:tabs>
              <w:jc w:val="both"/>
            </w:pPr>
            <w:r>
              <w:t>насилию (своевременно выявляют случаи жестокого или пренебрежительного обращения с ребенком, оказывают</w:t>
            </w:r>
            <w:r>
              <w:tab/>
              <w:t>поддержку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C71931" w:rsidRDefault="00C71931" w:rsidP="0060141E">
            <w:pPr>
              <w:pStyle w:val="a5"/>
              <w:jc w:val="both"/>
            </w:pPr>
            <w:r>
              <w:t>рекомендациями специалистов)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427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C71931" w:rsidTr="0060141E">
        <w:trPr>
          <w:trHeight w:hRule="exact" w:val="1286"/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816"/>
                <w:tab w:val="left" w:pos="2458"/>
                <w:tab w:val="left" w:pos="4742"/>
                <w:tab w:val="left" w:pos="5765"/>
                <w:tab w:val="left" w:pos="7114"/>
                <w:tab w:val="left" w:pos="8203"/>
              </w:tabs>
              <w:jc w:val="both"/>
            </w:pPr>
            <w:r>
              <w:rPr>
                <w:b/>
                <w:bCs/>
              </w:rPr>
              <w:t>VIII.</w:t>
            </w:r>
            <w:r>
              <w:rPr>
                <w:b/>
                <w:bCs/>
              </w:rPr>
              <w:tab/>
              <w:t>Показатели,</w:t>
            </w:r>
            <w:r>
              <w:rPr>
                <w:b/>
                <w:bCs/>
              </w:rPr>
              <w:tab/>
              <w:t>характеризующие</w:t>
            </w:r>
            <w:r>
              <w:rPr>
                <w:b/>
                <w:bCs/>
              </w:rPr>
              <w:tab/>
              <w:t>общий</w:t>
            </w:r>
            <w:r>
              <w:rPr>
                <w:b/>
                <w:bCs/>
              </w:rPr>
              <w:tab/>
              <w:t>критерий</w:t>
            </w:r>
            <w:r>
              <w:rPr>
                <w:b/>
                <w:bCs/>
              </w:rPr>
              <w:tab/>
              <w:t>оценки</w:t>
            </w:r>
            <w:r>
              <w:rPr>
                <w:b/>
                <w:bCs/>
              </w:rPr>
              <w:tab/>
              <w:t>качества</w:t>
            </w:r>
          </w:p>
          <w:p w:rsidR="00C71931" w:rsidRDefault="00C71931" w:rsidP="0060141E">
            <w:pPr>
              <w:pStyle w:val="a5"/>
              <w:jc w:val="both"/>
            </w:pPr>
            <w:r>
              <w:rPr>
                <w:b/>
                <w:bCs/>
              </w:rPr>
              <w:t>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8.1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882"/>
                <w:tab w:val="left" w:pos="3552"/>
                <w:tab w:val="left" w:pos="3994"/>
              </w:tabs>
              <w:jc w:val="both"/>
            </w:pPr>
            <w:r>
              <w:t>Педагог предоставляет родителям возможность больше узнать о своих детях, помогает собрать разнообразную</w:t>
            </w:r>
            <w:r>
              <w:tab/>
              <w:t>информацию</w:t>
            </w:r>
            <w:r>
              <w:tab/>
              <w:t>о</w:t>
            </w:r>
            <w:r>
              <w:tab/>
              <w:t>продвижении</w:t>
            </w:r>
          </w:p>
          <w:p w:rsidR="00C71931" w:rsidRDefault="00C71931" w:rsidP="0060141E">
            <w:pPr>
              <w:pStyle w:val="a5"/>
              <w:jc w:val="both"/>
            </w:pPr>
            <w:r>
              <w:t>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20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8.2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310"/>
                <w:tab w:val="left" w:pos="2726"/>
                <w:tab w:val="left" w:pos="4301"/>
              </w:tabs>
              <w:jc w:val="both"/>
            </w:pPr>
            <w:r>
              <w:t>Педагог</w:t>
            </w:r>
            <w:r>
              <w:tab/>
              <w:t>помогает</w:t>
            </w:r>
            <w:r>
              <w:tab/>
              <w:t>родителям</w:t>
            </w:r>
            <w:r>
              <w:tab/>
              <w:t>(законным</w:t>
            </w:r>
          </w:p>
          <w:p w:rsidR="00C71931" w:rsidRDefault="00C71931" w:rsidP="0060141E">
            <w:pPr>
              <w:pStyle w:val="a5"/>
              <w:jc w:val="both"/>
            </w:pPr>
            <w:r>
              <w:t>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47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8.3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998"/>
                <w:tab w:val="left" w:pos="1886"/>
                <w:tab w:val="left" w:pos="2280"/>
                <w:tab w:val="left" w:pos="4061"/>
              </w:tabs>
              <w:jc w:val="both"/>
            </w:pPr>
            <w:r>
              <w:t>Педагог способствует расширению для родителей (законных представителей) детей с ОВЗ, детей- инвалидов, круга общения с опорой на пример других</w:t>
            </w:r>
            <w:r>
              <w:tab/>
              <w:t>семей</w:t>
            </w:r>
            <w:r>
              <w:tab/>
              <w:t>с</w:t>
            </w:r>
            <w:r>
              <w:tab/>
              <w:t>аналогичными</w:t>
            </w:r>
            <w:r>
              <w:tab/>
              <w:t>проблемами;</w:t>
            </w:r>
          </w:p>
          <w:p w:rsidR="00C71931" w:rsidRDefault="00C71931" w:rsidP="0060141E">
            <w:pPr>
              <w:pStyle w:val="a5"/>
              <w:tabs>
                <w:tab w:val="left" w:pos="2088"/>
                <w:tab w:val="left" w:pos="3902"/>
              </w:tabs>
              <w:jc w:val="both"/>
            </w:pPr>
            <w:r>
              <w:t>формированию</w:t>
            </w:r>
            <w:r>
              <w:tab/>
              <w:t>способности</w:t>
            </w:r>
            <w:r>
              <w:tab/>
              <w:t>сопереживать,</w:t>
            </w:r>
          </w:p>
          <w:p w:rsidR="00C71931" w:rsidRDefault="00C71931" w:rsidP="0060141E">
            <w:pPr>
              <w:pStyle w:val="a5"/>
              <w:jc w:val="both"/>
            </w:pPr>
            <w:r>
              <w:t>проявляя не жалость, а желание оказать поддержку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34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—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47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</w:pPr>
            <w:r>
              <w:t>8.4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tabs>
                <w:tab w:val="left" w:pos="1358"/>
                <w:tab w:val="left" w:pos="2011"/>
                <w:tab w:val="left" w:pos="3475"/>
              </w:tabs>
              <w:jc w:val="both"/>
            </w:pPr>
            <w:r>
              <w:t>Педагог обеспечивает максимально возможное расширение социокультурного пространства семьи ребенка</w:t>
            </w:r>
            <w:r>
              <w:tab/>
              <w:t>с</w:t>
            </w:r>
            <w:r>
              <w:tab/>
              <w:t>особыми</w:t>
            </w:r>
            <w:r>
              <w:tab/>
              <w:t>образовательными</w:t>
            </w:r>
          </w:p>
          <w:p w:rsidR="00C71931" w:rsidRDefault="00C71931" w:rsidP="0060141E">
            <w:pPr>
              <w:pStyle w:val="a5"/>
              <w:jc w:val="both"/>
            </w:pPr>
            <w:r>
              <w:t>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74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pStyle w:val="a5"/>
              <w:spacing w:before="80"/>
            </w:pPr>
            <w:r>
              <w:t>8.5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  <w:jc w:val="both"/>
            </w:pPr>
            <w:r>
              <w:t>Педагог рассказывает (и устно, и письменно) о ребенке -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119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1931" w:rsidRDefault="00C71931" w:rsidP="0060141E"/>
        </w:tc>
        <w:tc>
          <w:tcPr>
            <w:tcW w:w="55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427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Итого баллов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931" w:rsidRDefault="00C71931" w:rsidP="0060141E">
            <w:pPr>
              <w:pStyle w:val="a5"/>
              <w:tabs>
                <w:tab w:val="left" w:leader="underscore" w:pos="605"/>
              </w:tabs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C71931" w:rsidTr="0060141E">
        <w:trPr>
          <w:trHeight w:hRule="exact" w:val="360"/>
          <w:jc w:val="center"/>
        </w:trPr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>
            <w:pPr>
              <w:pStyle w:val="a5"/>
            </w:pPr>
            <w:r>
              <w:rPr>
                <w:b/>
                <w:bCs/>
              </w:rPr>
              <w:t>Возможное (максимальное) количество баллов по показателям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  <w:tr w:rsidR="00C71931" w:rsidTr="0060141E">
        <w:trPr>
          <w:trHeight w:hRule="exact" w:val="384"/>
          <w:jc w:val="center"/>
        </w:trPr>
        <w:tc>
          <w:tcPr>
            <w:tcW w:w="6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931" w:rsidRDefault="00C71931" w:rsidP="0060141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31" w:rsidRDefault="00C71931" w:rsidP="0060141E">
            <w:pPr>
              <w:rPr>
                <w:sz w:val="10"/>
                <w:szCs w:val="10"/>
              </w:rPr>
            </w:pPr>
          </w:p>
        </w:tc>
      </w:tr>
    </w:tbl>
    <w:p w:rsidR="00C71931" w:rsidRDefault="00C71931" w:rsidP="00C71931">
      <w:pPr>
        <w:sectPr w:rsidR="00C71931">
          <w:headerReference w:type="default" r:id="rId8"/>
          <w:footerReference w:type="default" r:id="rId9"/>
          <w:pgSz w:w="11900" w:h="16840"/>
          <w:pgMar w:top="970" w:right="695" w:bottom="1250" w:left="1475" w:header="542" w:footer="3" w:gutter="0"/>
          <w:cols w:space="720"/>
          <w:noEndnote/>
          <w:docGrid w:linePitch="360"/>
        </w:sectPr>
      </w:pPr>
    </w:p>
    <w:p w:rsidR="00855DD3" w:rsidRDefault="00C71931">
      <w:bookmarkStart w:id="1" w:name="_GoBack"/>
      <w:bookmarkEnd w:id="1"/>
    </w:p>
    <w:sectPr w:rsidR="008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F" w:rsidRDefault="00C719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CAA323" wp14:editId="71E15E76">
              <wp:simplePos x="0" y="0"/>
              <wp:positionH relativeFrom="page">
                <wp:posOffset>3987165</wp:posOffset>
              </wp:positionH>
              <wp:positionV relativeFrom="page">
                <wp:posOffset>9937115</wp:posOffset>
              </wp:positionV>
              <wp:extent cx="130810" cy="9144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4BF" w:rsidRDefault="00C7193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193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4" o:spid="_x0000_s1027" type="#_x0000_t202" style="position:absolute;margin-left:313.95pt;margin-top:782.45pt;width:10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" filled="f" stroked="f">
              <v:textbox style="mso-fit-shape-to-text:t" inset="0,0,0,0">
                <w:txbxContent>
                  <w:p w:rsidR="008934BF" w:rsidRDefault="00C7193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193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F" w:rsidRDefault="00C719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7B5C3A" wp14:editId="3C8E18ED">
              <wp:simplePos x="0" y="0"/>
              <wp:positionH relativeFrom="page">
                <wp:posOffset>3987165</wp:posOffset>
              </wp:positionH>
              <wp:positionV relativeFrom="page">
                <wp:posOffset>9975850</wp:posOffset>
              </wp:positionV>
              <wp:extent cx="128270" cy="9144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4BF" w:rsidRDefault="00C7193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193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28" type="#_x0000_t202" style="position:absolute;margin-left:313.95pt;margin-top:785.5pt;width:10.1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XklwEAACk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" filled="f" stroked="f">
              <v:textbox style="mso-fit-shape-to-text:t" inset="0,0,0,0">
                <w:txbxContent>
                  <w:p w:rsidR="008934BF" w:rsidRDefault="00C7193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193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F" w:rsidRDefault="00C719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646B57" wp14:editId="3076B170">
              <wp:simplePos x="0" y="0"/>
              <wp:positionH relativeFrom="page">
                <wp:posOffset>5992495</wp:posOffset>
              </wp:positionH>
              <wp:positionV relativeFrom="page">
                <wp:posOffset>966470</wp:posOffset>
              </wp:positionV>
              <wp:extent cx="1014730" cy="1130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7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4BF" w:rsidRDefault="00C7193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Приложение 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26" type="#_x0000_t202" style="position:absolute;margin-left:471.85pt;margin-top:76.1pt;width:79.9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" filled="f" stroked="f">
              <v:textbox style="mso-fit-shape-to-text:t" inset="0,0,0,0">
                <w:txbxContent>
                  <w:p w:rsidR="008934BF" w:rsidRDefault="00C71931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Приложение 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F" w:rsidRDefault="00C71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2345"/>
    <w:multiLevelType w:val="multilevel"/>
    <w:tmpl w:val="961AE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DB"/>
    <w:rsid w:val="003507DB"/>
    <w:rsid w:val="00485CA2"/>
    <w:rsid w:val="00A81691"/>
    <w:rsid w:val="00AC3071"/>
    <w:rsid w:val="00C71931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9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character" w:customStyle="1" w:styleId="21">
    <w:name w:val="Колонтитул (2)_"/>
    <w:basedOn w:val="a0"/>
    <w:link w:val="22"/>
    <w:rsid w:val="00C7193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71931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C719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Другое_"/>
    <w:basedOn w:val="a0"/>
    <w:link w:val="a5"/>
    <w:rsid w:val="00C71931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C7193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Основной текст (2)"/>
    <w:basedOn w:val="a"/>
    <w:link w:val="23"/>
    <w:rsid w:val="00C7193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7193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C7193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9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AC3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3071"/>
    <w:rPr>
      <w:b/>
      <w:bCs/>
    </w:rPr>
  </w:style>
  <w:style w:type="character" w:customStyle="1" w:styleId="21">
    <w:name w:val="Колонтитул (2)_"/>
    <w:basedOn w:val="a0"/>
    <w:link w:val="22"/>
    <w:rsid w:val="00C7193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71931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C719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Другое_"/>
    <w:basedOn w:val="a0"/>
    <w:link w:val="a5"/>
    <w:rsid w:val="00C71931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C7193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Основной текст (2)"/>
    <w:basedOn w:val="a"/>
    <w:link w:val="23"/>
    <w:rsid w:val="00C7193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7193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C7193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2024-08-02T04:03:00Z</dcterms:created>
  <dcterms:modified xsi:type="dcterms:W3CDTF">2024-08-02T04:03:00Z</dcterms:modified>
</cp:coreProperties>
</file>